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6" w:rsidRDefault="00221716" w:rsidP="00513336">
      <w:pPr>
        <w:rPr>
          <w:sz w:val="24"/>
          <w:szCs w:val="24"/>
        </w:rPr>
      </w:pPr>
      <w:bookmarkStart w:id="0" w:name="_GoBack"/>
      <w:bookmarkEnd w:id="0"/>
    </w:p>
    <w:p w:rsidR="00160859" w:rsidRDefault="00160859" w:rsidP="00513336">
      <w:pPr>
        <w:rPr>
          <w:sz w:val="28"/>
          <w:szCs w:val="28"/>
        </w:rPr>
      </w:pPr>
    </w:p>
    <w:p w:rsidR="00221716" w:rsidRPr="00160859" w:rsidRDefault="00160859" w:rsidP="00513336">
      <w:pPr>
        <w:rPr>
          <w:sz w:val="28"/>
          <w:szCs w:val="28"/>
        </w:rPr>
      </w:pPr>
      <w:r>
        <w:rPr>
          <w:sz w:val="28"/>
          <w:szCs w:val="28"/>
        </w:rPr>
        <w:t>Sammenvoksede laterale tæer</w:t>
      </w:r>
    </w:p>
    <w:p w:rsidR="00160859" w:rsidRDefault="00160859" w:rsidP="00513336">
      <w:pPr>
        <w:rPr>
          <w:sz w:val="24"/>
          <w:szCs w:val="24"/>
        </w:rPr>
      </w:pPr>
    </w:p>
    <w:p w:rsidR="00513336" w:rsidRPr="0078081D" w:rsidRDefault="00513336" w:rsidP="00513336">
      <w:pPr>
        <w:rPr>
          <w:sz w:val="24"/>
          <w:szCs w:val="24"/>
        </w:rPr>
      </w:pPr>
      <w:r w:rsidRPr="0078081D">
        <w:rPr>
          <w:sz w:val="24"/>
          <w:szCs w:val="24"/>
        </w:rPr>
        <w:t>Kære kollega</w:t>
      </w:r>
    </w:p>
    <w:p w:rsidR="00DA5CF7" w:rsidRDefault="00160859" w:rsidP="00513336">
      <w:pPr>
        <w:rPr>
          <w:sz w:val="24"/>
          <w:szCs w:val="24"/>
        </w:rPr>
      </w:pPr>
      <w:r>
        <w:rPr>
          <w:sz w:val="24"/>
          <w:szCs w:val="24"/>
        </w:rPr>
        <w:t xml:space="preserve">Du har sendt en henvisning på et barn med sammenvoksede laterale tæer. </w:t>
      </w:r>
    </w:p>
    <w:p w:rsidR="00513336" w:rsidRPr="0078081D" w:rsidRDefault="00513336" w:rsidP="00513336">
      <w:pPr>
        <w:rPr>
          <w:sz w:val="24"/>
          <w:szCs w:val="24"/>
        </w:rPr>
      </w:pPr>
      <w:r w:rsidRPr="0078081D">
        <w:rPr>
          <w:sz w:val="24"/>
          <w:szCs w:val="24"/>
        </w:rPr>
        <w:t>Børn med denne lidelse modtages</w:t>
      </w:r>
      <w:r w:rsidR="0078081D">
        <w:rPr>
          <w:sz w:val="24"/>
          <w:szCs w:val="24"/>
        </w:rPr>
        <w:t xml:space="preserve"> </w:t>
      </w:r>
      <w:r w:rsidRPr="0078081D">
        <w:rPr>
          <w:sz w:val="24"/>
          <w:szCs w:val="24"/>
        </w:rPr>
        <w:t>ikke af børneortopæderne, da tilstanden normalt ikke kræver behandling. Hel eller delvis sammenvoksning af de laterale små tæer giver normalt ingen gener og er et rent kosmetisk problem.</w:t>
      </w:r>
    </w:p>
    <w:p w:rsidR="00513336" w:rsidRPr="0078081D" w:rsidRDefault="00513336" w:rsidP="00513336">
      <w:pPr>
        <w:rPr>
          <w:sz w:val="24"/>
          <w:szCs w:val="24"/>
        </w:rPr>
      </w:pPr>
      <w:r w:rsidRPr="0078081D">
        <w:rPr>
          <w:sz w:val="24"/>
          <w:szCs w:val="24"/>
        </w:rPr>
        <w:t xml:space="preserve">Operativ behandling af tilstanden vil kræve større kirurgisk intervention med flytning af </w:t>
      </w:r>
      <w:proofErr w:type="spellStart"/>
      <w:r w:rsidRPr="0078081D">
        <w:rPr>
          <w:sz w:val="24"/>
          <w:szCs w:val="24"/>
        </w:rPr>
        <w:t>delhud</w:t>
      </w:r>
      <w:proofErr w:type="spellEnd"/>
      <w:r w:rsidRPr="0078081D">
        <w:rPr>
          <w:sz w:val="24"/>
          <w:szCs w:val="24"/>
        </w:rPr>
        <w:t xml:space="preserve"> fra lår til foden. Resultatet af sådanne operationer</w:t>
      </w:r>
      <w:r w:rsidR="0078081D">
        <w:rPr>
          <w:sz w:val="24"/>
          <w:szCs w:val="24"/>
        </w:rPr>
        <w:t xml:space="preserve"> er</w:t>
      </w:r>
      <w:r w:rsidRPr="0078081D">
        <w:rPr>
          <w:sz w:val="24"/>
          <w:szCs w:val="24"/>
        </w:rPr>
        <w:t xml:space="preserve"> oftest </w:t>
      </w:r>
      <w:r w:rsidR="0078081D">
        <w:rPr>
          <w:sz w:val="24"/>
          <w:szCs w:val="24"/>
        </w:rPr>
        <w:t xml:space="preserve">både </w:t>
      </w:r>
      <w:r w:rsidRPr="0078081D">
        <w:rPr>
          <w:sz w:val="24"/>
          <w:szCs w:val="24"/>
        </w:rPr>
        <w:t>kosmetisk og funktionelt dårligt. Hertil kommer ardannelse på låret, hvor transplantatet er hentet.</w:t>
      </w:r>
    </w:p>
    <w:p w:rsidR="0078081D" w:rsidRDefault="0078081D" w:rsidP="00513336">
      <w:pPr>
        <w:rPr>
          <w:sz w:val="24"/>
          <w:szCs w:val="24"/>
        </w:rPr>
      </w:pPr>
      <w:r w:rsidRPr="0078081D">
        <w:rPr>
          <w:sz w:val="24"/>
          <w:szCs w:val="24"/>
        </w:rPr>
        <w:t>Kun sammenvoksning mellem 1. tå og 2. tå kan kræve operativ behandling.</w:t>
      </w:r>
    </w:p>
    <w:p w:rsidR="00DA5CF7" w:rsidRPr="0078081D" w:rsidRDefault="00DA5CF7" w:rsidP="00DA5CF7">
      <w:pPr>
        <w:rPr>
          <w:sz w:val="24"/>
          <w:szCs w:val="24"/>
        </w:rPr>
      </w:pPr>
      <w:r w:rsidRPr="0078081D">
        <w:rPr>
          <w:sz w:val="24"/>
          <w:szCs w:val="24"/>
        </w:rPr>
        <w:t xml:space="preserve">Vi </w:t>
      </w:r>
      <w:r>
        <w:rPr>
          <w:sz w:val="24"/>
          <w:szCs w:val="24"/>
        </w:rPr>
        <w:t>tillader os derfor at returnere henvisningen</w:t>
      </w:r>
      <w:r w:rsidRPr="0078081D">
        <w:rPr>
          <w:sz w:val="24"/>
          <w:szCs w:val="24"/>
        </w:rPr>
        <w:t xml:space="preserve">. </w:t>
      </w:r>
    </w:p>
    <w:p w:rsidR="0078081D" w:rsidRDefault="0078081D" w:rsidP="0078081D">
      <w:pPr>
        <w:spacing w:after="0"/>
        <w:rPr>
          <w:sz w:val="24"/>
          <w:szCs w:val="24"/>
        </w:rPr>
      </w:pPr>
    </w:p>
    <w:p w:rsidR="0078081D" w:rsidRDefault="0078081D" w:rsidP="0078081D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78081D" w:rsidRDefault="00160859" w:rsidP="0078081D">
      <w:pPr>
        <w:spacing w:after="0"/>
        <w:rPr>
          <w:sz w:val="24"/>
          <w:szCs w:val="24"/>
        </w:rPr>
      </w:pPr>
      <w:r>
        <w:rPr>
          <w:sz w:val="24"/>
          <w:szCs w:val="24"/>
        </w:rPr>
        <w:t>Børneortopædisk sektor</w:t>
      </w:r>
    </w:p>
    <w:p w:rsidR="0078081D" w:rsidRPr="0078081D" w:rsidRDefault="00160859" w:rsidP="0078081D">
      <w:pPr>
        <w:spacing w:after="0"/>
        <w:rPr>
          <w:sz w:val="24"/>
          <w:szCs w:val="24"/>
        </w:rPr>
      </w:pPr>
      <w:r>
        <w:rPr>
          <w:sz w:val="24"/>
          <w:szCs w:val="24"/>
        </w:rPr>
        <w:t>OUH/ Sygehus Lillebælt</w:t>
      </w:r>
    </w:p>
    <w:p w:rsidR="0078081D" w:rsidRDefault="0078081D" w:rsidP="00513336">
      <w:pPr>
        <w:rPr>
          <w:sz w:val="24"/>
          <w:szCs w:val="24"/>
        </w:rPr>
      </w:pPr>
    </w:p>
    <w:p w:rsidR="0078081D" w:rsidRDefault="0078081D" w:rsidP="00513336">
      <w:pPr>
        <w:rPr>
          <w:sz w:val="24"/>
          <w:szCs w:val="24"/>
        </w:rPr>
      </w:pPr>
    </w:p>
    <w:p w:rsidR="00513336" w:rsidRPr="0078081D" w:rsidRDefault="00513336" w:rsidP="00513336">
      <w:pPr>
        <w:rPr>
          <w:sz w:val="24"/>
          <w:szCs w:val="24"/>
        </w:rPr>
      </w:pPr>
      <w:r w:rsidRPr="0078081D">
        <w:rPr>
          <w:sz w:val="24"/>
          <w:szCs w:val="24"/>
        </w:rPr>
        <w:t>Litteratur:</w:t>
      </w:r>
    </w:p>
    <w:p w:rsidR="00513336" w:rsidRPr="0078081D" w:rsidRDefault="0078081D" w:rsidP="00513336">
      <w:pPr>
        <w:rPr>
          <w:sz w:val="24"/>
          <w:szCs w:val="24"/>
        </w:rPr>
      </w:pPr>
      <w:r w:rsidRPr="0078081D">
        <w:rPr>
          <w:sz w:val="24"/>
          <w:szCs w:val="24"/>
        </w:rPr>
        <w:t>Foto</w:t>
      </w:r>
    </w:p>
    <w:p w:rsidR="00513336" w:rsidRDefault="00513336" w:rsidP="00513336">
      <w:r w:rsidRPr="0078081D">
        <w:rPr>
          <w:sz w:val="24"/>
          <w:szCs w:val="24"/>
        </w:rPr>
        <w:t xml:space="preserve"> </w:t>
      </w:r>
    </w:p>
    <w:sectPr w:rsidR="005133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36"/>
    <w:rsid w:val="000E04D4"/>
    <w:rsid w:val="000E1F2C"/>
    <w:rsid w:val="00123940"/>
    <w:rsid w:val="0013401F"/>
    <w:rsid w:val="00141B9A"/>
    <w:rsid w:val="00160859"/>
    <w:rsid w:val="001752BB"/>
    <w:rsid w:val="00181514"/>
    <w:rsid w:val="001A5EC6"/>
    <w:rsid w:val="001E1DA9"/>
    <w:rsid w:val="001E397C"/>
    <w:rsid w:val="001E5931"/>
    <w:rsid w:val="001F0266"/>
    <w:rsid w:val="00202A92"/>
    <w:rsid w:val="00221716"/>
    <w:rsid w:val="00256622"/>
    <w:rsid w:val="00285A4B"/>
    <w:rsid w:val="00294DB5"/>
    <w:rsid w:val="002F55B5"/>
    <w:rsid w:val="00303024"/>
    <w:rsid w:val="00303F4A"/>
    <w:rsid w:val="0031047D"/>
    <w:rsid w:val="00354245"/>
    <w:rsid w:val="00397F77"/>
    <w:rsid w:val="0040647A"/>
    <w:rsid w:val="00411C27"/>
    <w:rsid w:val="0044466D"/>
    <w:rsid w:val="00473053"/>
    <w:rsid w:val="004A1765"/>
    <w:rsid w:val="004A55AA"/>
    <w:rsid w:val="004E1298"/>
    <w:rsid w:val="00513336"/>
    <w:rsid w:val="005446EA"/>
    <w:rsid w:val="00553A63"/>
    <w:rsid w:val="00583D47"/>
    <w:rsid w:val="00587255"/>
    <w:rsid w:val="005B6B7C"/>
    <w:rsid w:val="005E0194"/>
    <w:rsid w:val="005E702D"/>
    <w:rsid w:val="00614ECE"/>
    <w:rsid w:val="0061791E"/>
    <w:rsid w:val="006523C5"/>
    <w:rsid w:val="006562DE"/>
    <w:rsid w:val="00656B99"/>
    <w:rsid w:val="00666679"/>
    <w:rsid w:val="00687072"/>
    <w:rsid w:val="006C1540"/>
    <w:rsid w:val="006C20E5"/>
    <w:rsid w:val="006D4814"/>
    <w:rsid w:val="006D5610"/>
    <w:rsid w:val="006E0BB5"/>
    <w:rsid w:val="00701C79"/>
    <w:rsid w:val="00735660"/>
    <w:rsid w:val="00746F90"/>
    <w:rsid w:val="00763111"/>
    <w:rsid w:val="007661E0"/>
    <w:rsid w:val="0078081D"/>
    <w:rsid w:val="007C5443"/>
    <w:rsid w:val="007D6DF0"/>
    <w:rsid w:val="007E1E50"/>
    <w:rsid w:val="007F28E7"/>
    <w:rsid w:val="008156A3"/>
    <w:rsid w:val="008302DA"/>
    <w:rsid w:val="00842FE5"/>
    <w:rsid w:val="0085738D"/>
    <w:rsid w:val="00874F23"/>
    <w:rsid w:val="008A366E"/>
    <w:rsid w:val="008C33E4"/>
    <w:rsid w:val="008D6B17"/>
    <w:rsid w:val="008E717C"/>
    <w:rsid w:val="00912D12"/>
    <w:rsid w:val="0091605C"/>
    <w:rsid w:val="00963550"/>
    <w:rsid w:val="009B3F33"/>
    <w:rsid w:val="009E7378"/>
    <w:rsid w:val="00A441EB"/>
    <w:rsid w:val="00A968CD"/>
    <w:rsid w:val="00AB1DCA"/>
    <w:rsid w:val="00AD53D0"/>
    <w:rsid w:val="00AD7996"/>
    <w:rsid w:val="00B02124"/>
    <w:rsid w:val="00B91AC0"/>
    <w:rsid w:val="00BA4312"/>
    <w:rsid w:val="00BD4A17"/>
    <w:rsid w:val="00C07A56"/>
    <w:rsid w:val="00C14989"/>
    <w:rsid w:val="00C23A1F"/>
    <w:rsid w:val="00C366CD"/>
    <w:rsid w:val="00C415CA"/>
    <w:rsid w:val="00C46514"/>
    <w:rsid w:val="00C61FCE"/>
    <w:rsid w:val="00C63BFA"/>
    <w:rsid w:val="00CB41E7"/>
    <w:rsid w:val="00CB6C36"/>
    <w:rsid w:val="00CB77A6"/>
    <w:rsid w:val="00CE2B47"/>
    <w:rsid w:val="00D033B3"/>
    <w:rsid w:val="00D212FD"/>
    <w:rsid w:val="00D24ADB"/>
    <w:rsid w:val="00D25053"/>
    <w:rsid w:val="00D46C0C"/>
    <w:rsid w:val="00D75F87"/>
    <w:rsid w:val="00DA5CF7"/>
    <w:rsid w:val="00DB15D9"/>
    <w:rsid w:val="00DC4B6A"/>
    <w:rsid w:val="00E10154"/>
    <w:rsid w:val="00E21159"/>
    <w:rsid w:val="00E21315"/>
    <w:rsid w:val="00E372DD"/>
    <w:rsid w:val="00E51EE3"/>
    <w:rsid w:val="00E73663"/>
    <w:rsid w:val="00E97995"/>
    <w:rsid w:val="00EA7C47"/>
    <w:rsid w:val="00EE7CBA"/>
    <w:rsid w:val="00F07281"/>
    <w:rsid w:val="00F13BF3"/>
    <w:rsid w:val="00F2439C"/>
    <w:rsid w:val="00F755F0"/>
    <w:rsid w:val="00F83867"/>
    <w:rsid w:val="00FA2648"/>
    <w:rsid w:val="00FC2E27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CF93B-1C25-4E64-A233-EC07353C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Færgemann</dc:creator>
  <cp:lastModifiedBy>Vivian Fredberg</cp:lastModifiedBy>
  <cp:revision>2</cp:revision>
  <cp:lastPrinted>2020-04-27T12:32:00Z</cp:lastPrinted>
  <dcterms:created xsi:type="dcterms:W3CDTF">2021-10-13T08:55:00Z</dcterms:created>
  <dcterms:modified xsi:type="dcterms:W3CDTF">2021-10-13T08:55:00Z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{606D4243-8AC0-403D-9BC7-95884CC9200A}</vt:lpwstr>
  </property>
</Properties>
</file>