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8" w:rsidRPr="00E02BDC" w:rsidRDefault="007B7EA7">
      <w:pPr>
        <w:rPr>
          <w:b/>
        </w:rPr>
      </w:pPr>
      <w:bookmarkStart w:id="0" w:name="_GoBack"/>
      <w:bookmarkEnd w:id="0"/>
      <w:r w:rsidRPr="00E02BDC">
        <w:rPr>
          <w:b/>
        </w:rPr>
        <w:t>Kære kollega</w:t>
      </w:r>
    </w:p>
    <w:p w:rsidR="004C09B8" w:rsidRDefault="004C09B8" w:rsidP="007B7EA7">
      <w:pPr>
        <w:jc w:val="both"/>
      </w:pPr>
      <w:r>
        <w:t xml:space="preserve">Det fremgår, at patienten henvises med </w:t>
      </w:r>
      <w:r w:rsidR="004130E6">
        <w:t>mistanke om rotatorcufflæsion opstået uden betydende traume</w:t>
      </w:r>
      <w:r>
        <w:t>.</w:t>
      </w:r>
    </w:p>
    <w:p w:rsidR="00A915F5" w:rsidRPr="00B25618" w:rsidRDefault="004130E6" w:rsidP="007B7EA7">
      <w:pPr>
        <w:jc w:val="both"/>
      </w:pPr>
      <w:r>
        <w:rPr>
          <w:b/>
        </w:rPr>
        <w:t>Degenerativ rotatorcufflæsion</w:t>
      </w:r>
      <w:r w:rsidR="007B7EA7">
        <w:rPr>
          <w:b/>
        </w:rPr>
        <w:t xml:space="preserve"> (DM</w:t>
      </w:r>
      <w:r w:rsidR="00D65744">
        <w:rPr>
          <w:b/>
        </w:rPr>
        <w:t>75.1</w:t>
      </w:r>
      <w:r>
        <w:rPr>
          <w:b/>
        </w:rPr>
        <w:t>c</w:t>
      </w:r>
      <w:r w:rsidR="00004B4F">
        <w:rPr>
          <w:b/>
        </w:rPr>
        <w:t>)</w:t>
      </w:r>
      <w:r w:rsidR="00A915F5">
        <w:rPr>
          <w:b/>
        </w:rPr>
        <w:t xml:space="preserve"> kontra traumatisk </w:t>
      </w:r>
      <w:proofErr w:type="spellStart"/>
      <w:r w:rsidR="00A915F5">
        <w:rPr>
          <w:b/>
        </w:rPr>
        <w:t>rotatorcuff</w:t>
      </w:r>
      <w:proofErr w:type="spellEnd"/>
      <w:r w:rsidR="00A915F5">
        <w:rPr>
          <w:b/>
        </w:rPr>
        <w:t xml:space="preserve"> læsion</w:t>
      </w:r>
      <w:r w:rsidR="007B7EA7">
        <w:rPr>
          <w:b/>
        </w:rPr>
        <w:t>:</w:t>
      </w:r>
      <w:r w:rsidR="00004B4F" w:rsidRPr="00004B4F">
        <w:t xml:space="preserve"> </w:t>
      </w:r>
      <w:r w:rsidR="00A915F5">
        <w:t xml:space="preserve">Det er velbeskrevet, at </w:t>
      </w:r>
      <w:proofErr w:type="spellStart"/>
      <w:r w:rsidR="00A915F5">
        <w:t>rotatorcuffen</w:t>
      </w:r>
      <w:proofErr w:type="spellEnd"/>
      <w:r w:rsidR="00FB58DD">
        <w:t xml:space="preserve"> degenererer</w:t>
      </w:r>
      <w:r w:rsidR="00A915F5">
        <w:t xml:space="preserve"> over tid. Den bliver tyndere og på et tidspunkt</w:t>
      </w:r>
      <w:r w:rsidR="00CF4A50">
        <w:t>,</w:t>
      </w:r>
      <w:r w:rsidR="00A915F5">
        <w:t xml:space="preserve"> vil en del få en læsion (ruptur). </w:t>
      </w:r>
      <w:r w:rsidR="00B43F60">
        <w:t>Faktisk er der beskrevet op til 13</w:t>
      </w:r>
      <w:r w:rsidR="007B7EA7">
        <w:t xml:space="preserve"> </w:t>
      </w:r>
      <w:r w:rsidR="00B43F60">
        <w:t xml:space="preserve">% total ruptur ved befolkningsundersøgelse af kvinder i alderen 65-87 år. </w:t>
      </w:r>
      <w:r w:rsidR="009A4FBF">
        <w:t xml:space="preserve">Hvor degenerativ </w:t>
      </w:r>
      <w:proofErr w:type="spellStart"/>
      <w:r w:rsidR="00B25618">
        <w:t>cuffen</w:t>
      </w:r>
      <w:proofErr w:type="spellEnd"/>
      <w:r w:rsidR="009A4FBF">
        <w:t xml:space="preserve"> er</w:t>
      </w:r>
      <w:r w:rsidR="00FB58DD">
        <w:t>,</w:t>
      </w:r>
      <w:r w:rsidR="009A4FBF">
        <w:t xml:space="preserve"> afhænger af flere forhold, herunder livslang belastning (slid), rygning</w:t>
      </w:r>
      <w:r w:rsidR="00B43F60">
        <w:t xml:space="preserve">, </w:t>
      </w:r>
      <w:proofErr w:type="spellStart"/>
      <w:r w:rsidR="00B43F60">
        <w:t>comorbiditet</w:t>
      </w:r>
      <w:proofErr w:type="spellEnd"/>
      <w:r w:rsidR="009A4FBF">
        <w:t xml:space="preserve"> </w:t>
      </w:r>
      <w:r w:rsidR="00FB58DD">
        <w:t xml:space="preserve">(diabetes, fedme, mm.) </w:t>
      </w:r>
      <w:r w:rsidR="009A4FBF">
        <w:t>og køn (kvinders sener er generelt tyndere). Meget degenerati</w:t>
      </w:r>
      <w:r w:rsidR="007B7EA7">
        <w:t>ve sener kan ikke repareres, idé</w:t>
      </w:r>
      <w:r w:rsidR="009A4FBF">
        <w:t xml:space="preserve">t den </w:t>
      </w:r>
      <w:r w:rsidR="00B43F60">
        <w:t>resterende senes kvalitet ikke kan holde til</w:t>
      </w:r>
      <w:r w:rsidR="009A4FBF">
        <w:t xml:space="preserve"> sutur. </w:t>
      </w:r>
      <w:r w:rsidR="00FB58DD">
        <w:t xml:space="preserve">Skadede sener </w:t>
      </w:r>
      <w:r w:rsidR="00B25618">
        <w:t>med bedre kvalitet</w:t>
      </w:r>
      <w:r w:rsidR="007B7EA7">
        <w:t>,</w:t>
      </w:r>
      <w:r w:rsidR="00B25618">
        <w:t xml:space="preserve"> </w:t>
      </w:r>
      <w:r w:rsidR="00FB58DD">
        <w:t>og</w:t>
      </w:r>
      <w:r w:rsidR="009A4FBF">
        <w:t xml:space="preserve"> et relevant traume (kraftpåvirkning)</w:t>
      </w:r>
      <w:r w:rsidR="007B7EA7">
        <w:t>,</w:t>
      </w:r>
      <w:r w:rsidR="009A4FBF">
        <w:t xml:space="preserve"> kan </w:t>
      </w:r>
      <w:r w:rsidR="00B25618">
        <w:t xml:space="preserve">derimod </w:t>
      </w:r>
      <w:r w:rsidR="007B7EA7">
        <w:t xml:space="preserve">repareres. Det er derfor svært </w:t>
      </w:r>
      <w:r w:rsidR="009A4FBF">
        <w:t>at angive en sikker aldersgrænse for</w:t>
      </w:r>
      <w:r w:rsidR="007B7EA7">
        <w:t>,</w:t>
      </w:r>
      <w:r w:rsidR="009A4FBF">
        <w:t xml:space="preserve"> h</w:t>
      </w:r>
      <w:r w:rsidR="007B7EA7">
        <w:t>vornår operation er</w:t>
      </w:r>
      <w:r w:rsidR="00B43F60">
        <w:t xml:space="preserve"> mulig</w:t>
      </w:r>
      <w:r w:rsidR="007B7EA7">
        <w:t>t</w:t>
      </w:r>
      <w:r w:rsidR="009A4FBF">
        <w:t>.</w:t>
      </w:r>
      <w:r w:rsidR="007B7EA7">
        <w:t xml:space="preserve"> Jo</w:t>
      </w:r>
      <w:r w:rsidR="00CF4A50">
        <w:t xml:space="preserve"> ældre patienten er </w:t>
      </w:r>
      <w:r w:rsidR="00B43F60">
        <w:t>og jo mindre traume, jo mindre chance</w:t>
      </w:r>
      <w:r w:rsidR="00FB58DD">
        <w:t xml:space="preserve"> </w:t>
      </w:r>
      <w:r w:rsidR="007B7EA7">
        <w:t xml:space="preserve">er der </w:t>
      </w:r>
      <w:r w:rsidR="00FB58DD">
        <w:t>for succesfuld resultat</w:t>
      </w:r>
      <w:r w:rsidR="00B43F60">
        <w:t>. Den øverste grænse ligger et sted under 70-75 år</w:t>
      </w:r>
      <w:r w:rsidR="00B25618">
        <w:t xml:space="preserve">. </w:t>
      </w:r>
    </w:p>
    <w:p w:rsidR="00004B4F" w:rsidRPr="004130E6" w:rsidRDefault="007B7EA7" w:rsidP="007B7EA7">
      <w:pPr>
        <w:jc w:val="both"/>
      </w:pPr>
      <w:r>
        <w:rPr>
          <w:b/>
        </w:rPr>
        <w:t>Differential</w:t>
      </w:r>
      <w:r w:rsidR="00004B4F" w:rsidRPr="004130E6">
        <w:rPr>
          <w:b/>
        </w:rPr>
        <w:t xml:space="preserve">diagnoser: </w:t>
      </w:r>
      <w:r w:rsidR="00004B4F" w:rsidRPr="004130E6">
        <w:t xml:space="preserve">Traumatisk </w:t>
      </w:r>
      <w:proofErr w:type="spellStart"/>
      <w:r w:rsidR="00004B4F" w:rsidRPr="004130E6">
        <w:t>rotatorcuff</w:t>
      </w:r>
      <w:proofErr w:type="spellEnd"/>
      <w:r w:rsidR="00004B4F" w:rsidRPr="004130E6">
        <w:t>-ruptur</w:t>
      </w:r>
      <w:r w:rsidR="004130E6" w:rsidRPr="004130E6">
        <w:t xml:space="preserve"> og </w:t>
      </w:r>
      <w:proofErr w:type="spellStart"/>
      <w:r w:rsidR="004130E6" w:rsidRPr="004130E6">
        <w:t>subakromielt</w:t>
      </w:r>
      <w:proofErr w:type="spellEnd"/>
      <w:r w:rsidR="004130E6" w:rsidRPr="004130E6">
        <w:t xml:space="preserve"> smertesyndrom.</w:t>
      </w:r>
    </w:p>
    <w:p w:rsidR="00CD0668" w:rsidRPr="004130E6" w:rsidRDefault="00FE27FC" w:rsidP="007B7EA7">
      <w:pPr>
        <w:jc w:val="both"/>
        <w:rPr>
          <w:b/>
        </w:rPr>
      </w:pPr>
      <w:r>
        <w:rPr>
          <w:b/>
        </w:rPr>
        <w:lastRenderedPageBreak/>
        <w:t xml:space="preserve">Behandling: </w:t>
      </w:r>
      <w:r w:rsidR="00B25618">
        <w:t xml:space="preserve">Gener efter en degenerativ rotatorcufflæsion vil meget ofte aftage over det første halve år. </w:t>
      </w:r>
      <w:r w:rsidR="00FB58DD">
        <w:t>Generne kan eventuelt mindskes ved</w:t>
      </w:r>
      <w:r w:rsidR="00B25618">
        <w:t xml:space="preserve"> s</w:t>
      </w:r>
      <w:r>
        <w:t>uperviseret træning</w:t>
      </w:r>
      <w:r w:rsidR="00B25618">
        <w:t xml:space="preserve"> og efter</w:t>
      </w:r>
      <w:r w:rsidR="00CD0668">
        <w:t xml:space="preserve"> nøje overvejelser</w:t>
      </w:r>
      <w:r w:rsidR="00B25618">
        <w:t xml:space="preserve"> evt.</w:t>
      </w:r>
      <w:r w:rsidR="00CD0668">
        <w:t xml:space="preserve"> </w:t>
      </w:r>
      <w:proofErr w:type="spellStart"/>
      <w:r w:rsidR="00CD0668">
        <w:t>subakromiel</w:t>
      </w:r>
      <w:proofErr w:type="spellEnd"/>
      <w:r w:rsidR="00CD0668">
        <w:t xml:space="preserve"> </w:t>
      </w:r>
      <w:proofErr w:type="spellStart"/>
      <w:r w:rsidR="00CD0668">
        <w:t>glukokortikoid</w:t>
      </w:r>
      <w:proofErr w:type="spellEnd"/>
      <w:r w:rsidR="00CD0668">
        <w:t xml:space="preserve"> i</w:t>
      </w:r>
      <w:r w:rsidR="00FB58DD">
        <w:t>njektion</w:t>
      </w:r>
      <w:r w:rsidR="000B392F">
        <w:t xml:space="preserve"> (blokadebehandling)</w:t>
      </w:r>
      <w:r w:rsidR="00FB58DD">
        <w:t>. Kandidater</w:t>
      </w:r>
      <w:r w:rsidR="000B392F">
        <w:t xml:space="preserve"> til blokadebehandling kan være</w:t>
      </w:r>
      <w:r w:rsidR="00CD0668">
        <w:t xml:space="preserve"> svært forpinte patienter, patienter med vedvarende natlige smerter og patienter, hvor man vil forsøge at give smertelindring for at muliggøre struktureret træning.</w:t>
      </w:r>
      <w:r w:rsidR="00B25618">
        <w:t xml:space="preserve"> </w:t>
      </w:r>
    </w:p>
    <w:p w:rsidR="00546837" w:rsidRDefault="00303334" w:rsidP="007B7EA7">
      <w:pPr>
        <w:jc w:val="both"/>
      </w:pPr>
      <w:r w:rsidRPr="00303334">
        <w:rPr>
          <w:b/>
        </w:rPr>
        <w:t>Henvisning:</w:t>
      </w:r>
      <w:r>
        <w:t xml:space="preserve"> </w:t>
      </w:r>
      <w:r w:rsidR="00546837">
        <w:t>I følgende til</w:t>
      </w:r>
      <w:r w:rsidR="000B392F">
        <w:t>fælde betragter vi det relevant</w:t>
      </w:r>
      <w:r w:rsidR="00546837">
        <w:t xml:space="preserve"> at henvise patienten:</w:t>
      </w:r>
    </w:p>
    <w:p w:rsidR="00546837" w:rsidRDefault="006A7301" w:rsidP="007B7EA7">
      <w:pPr>
        <w:pStyle w:val="Listeafsnit"/>
        <w:numPr>
          <w:ilvl w:val="0"/>
          <w:numId w:val="1"/>
        </w:numPr>
        <w:jc w:val="both"/>
      </w:pPr>
      <w:r>
        <w:t>Traume med en vis kraftpåvirkning i anamnesen (ikke at række ud efter en kop el.lign</w:t>
      </w:r>
      <w:r w:rsidR="00694AB0">
        <w:t>.</w:t>
      </w:r>
      <w:r>
        <w:t xml:space="preserve">). </w:t>
      </w:r>
    </w:p>
    <w:p w:rsidR="00546837" w:rsidRDefault="00B25618" w:rsidP="007B7EA7">
      <w:pPr>
        <w:pStyle w:val="Listeafsnit"/>
        <w:numPr>
          <w:ilvl w:val="0"/>
          <w:numId w:val="1"/>
        </w:numPr>
        <w:jc w:val="both"/>
      </w:pPr>
      <w:r>
        <w:t xml:space="preserve">Udtalt nedsat bevægelighed </w:t>
      </w:r>
      <w:r w:rsidR="00A90D3D">
        <w:t>–</w:t>
      </w:r>
      <w:r>
        <w:t xml:space="preserve"> pseudoparese</w:t>
      </w:r>
      <w:r w:rsidR="007B7EA7">
        <w:t>.</w:t>
      </w:r>
    </w:p>
    <w:p w:rsidR="007B7EA7" w:rsidRDefault="00A90D3D" w:rsidP="007B7EA7">
      <w:pPr>
        <w:pStyle w:val="Listeafsnit"/>
        <w:numPr>
          <w:ilvl w:val="0"/>
          <w:numId w:val="1"/>
        </w:numPr>
        <w:jc w:val="both"/>
      </w:pPr>
      <w:r>
        <w:t>Vedvarende utålelige smerter</w:t>
      </w:r>
      <w:r w:rsidR="007B7EA7">
        <w:t>.</w:t>
      </w:r>
    </w:p>
    <w:p w:rsidR="000B392F" w:rsidRDefault="007B7EA7" w:rsidP="007B7EA7">
      <w:pPr>
        <w:jc w:val="both"/>
      </w:pPr>
      <w:r>
        <w:t>Din henvisning</w:t>
      </w:r>
      <w:r w:rsidR="000B392F">
        <w:t xml:space="preserve"> tyder ikke på, at et af kriterierne er opfyldt. </w:t>
      </w:r>
      <w:r w:rsidR="000B392F" w:rsidRPr="00722BE9">
        <w:t xml:space="preserve">Vi tillader </w:t>
      </w:r>
      <w:r>
        <w:t>os derfor at returnere den</w:t>
      </w:r>
      <w:r w:rsidR="000B392F" w:rsidRPr="00722BE9">
        <w:t>.</w:t>
      </w:r>
    </w:p>
    <w:p w:rsidR="000B392F" w:rsidRDefault="000B392F" w:rsidP="007B7EA7">
      <w:pPr>
        <w:jc w:val="both"/>
      </w:pPr>
      <w:r>
        <w:t>I henvisninger bedes</w:t>
      </w:r>
      <w:r w:rsidR="007B7EA7">
        <w:t xml:space="preserve"> følgende</w:t>
      </w:r>
      <w:r>
        <w:t xml:space="preserve"> fremgå: </w:t>
      </w:r>
    </w:p>
    <w:p w:rsidR="000B392F" w:rsidRDefault="000B392F" w:rsidP="007B7EA7">
      <w:pPr>
        <w:pStyle w:val="Listeafsnit"/>
        <w:numPr>
          <w:ilvl w:val="0"/>
          <w:numId w:val="4"/>
        </w:numPr>
        <w:spacing w:line="252" w:lineRule="auto"/>
        <w:jc w:val="both"/>
      </w:pPr>
      <w:r>
        <w:t>Anamnese</w:t>
      </w:r>
      <w:r w:rsidR="007B7EA7">
        <w:t xml:space="preserve"> (</w:t>
      </w:r>
      <w:r>
        <w:t>herunder: Hv</w:t>
      </w:r>
      <w:r w:rsidR="007B7EA7">
        <w:t>ad er der sket? Symptomvarighed,</w:t>
      </w:r>
      <w:r>
        <w:t xml:space="preserve"> sideangivelse)</w:t>
      </w:r>
      <w:r w:rsidR="007B7EA7">
        <w:t>.</w:t>
      </w:r>
    </w:p>
    <w:p w:rsidR="000B392F" w:rsidRDefault="000B392F" w:rsidP="007B7EA7">
      <w:pPr>
        <w:pStyle w:val="Listeafsnit"/>
        <w:numPr>
          <w:ilvl w:val="0"/>
          <w:numId w:val="4"/>
        </w:numPr>
        <w:spacing w:line="252" w:lineRule="auto"/>
        <w:jc w:val="both"/>
      </w:pPr>
      <w:r>
        <w:t>Tidligere skulderproblemer</w:t>
      </w:r>
      <w:r w:rsidR="007B7EA7">
        <w:t>.</w:t>
      </w:r>
    </w:p>
    <w:p w:rsidR="000B392F" w:rsidRDefault="000B392F" w:rsidP="007B7EA7">
      <w:pPr>
        <w:pStyle w:val="Listeafsnit"/>
        <w:numPr>
          <w:ilvl w:val="0"/>
          <w:numId w:val="4"/>
        </w:numPr>
        <w:spacing w:line="252" w:lineRule="auto"/>
        <w:jc w:val="both"/>
      </w:pPr>
      <w:r>
        <w:lastRenderedPageBreak/>
        <w:t>Hvad er der gjort hidtil? (diagnostik, behandling)</w:t>
      </w:r>
      <w:r w:rsidR="007B7EA7">
        <w:t>.</w:t>
      </w:r>
    </w:p>
    <w:p w:rsidR="000B392F" w:rsidRDefault="000B392F" w:rsidP="007B7EA7">
      <w:pPr>
        <w:pStyle w:val="Listeafsnit"/>
        <w:numPr>
          <w:ilvl w:val="0"/>
          <w:numId w:val="4"/>
        </w:numPr>
        <w:spacing w:line="252" w:lineRule="auto"/>
        <w:jc w:val="both"/>
      </w:pPr>
      <w:r>
        <w:t>Objektivt (bevægelighed, kraft)</w:t>
      </w:r>
      <w:r w:rsidR="007B7EA7">
        <w:t>.</w:t>
      </w:r>
    </w:p>
    <w:p w:rsidR="000B392F" w:rsidRDefault="000B392F" w:rsidP="007B7EA7">
      <w:pPr>
        <w:spacing w:line="252" w:lineRule="auto"/>
        <w:jc w:val="both"/>
      </w:pPr>
    </w:p>
    <w:p w:rsidR="000B392F" w:rsidRDefault="000B392F" w:rsidP="007B7EA7">
      <w:pPr>
        <w:jc w:val="both"/>
      </w:pPr>
      <w:r>
        <w:t>Dette vejledningsbrev er udarbejdet af skuldersektorerne i Region Syddanmark.</w:t>
      </w:r>
    </w:p>
    <w:p w:rsidR="000B392F" w:rsidRDefault="000B392F" w:rsidP="007B7EA7">
      <w:pPr>
        <w:jc w:val="both"/>
      </w:pPr>
    </w:p>
    <w:p w:rsidR="000B392F" w:rsidRDefault="000B392F" w:rsidP="007B7EA7">
      <w:pPr>
        <w:jc w:val="both"/>
      </w:pPr>
      <w:r>
        <w:t xml:space="preserve">Med venlig hilsen </w:t>
      </w:r>
    </w:p>
    <w:p w:rsidR="004130E6" w:rsidRPr="004130E6" w:rsidRDefault="004130E6" w:rsidP="007B7EA7">
      <w:pPr>
        <w:jc w:val="both"/>
        <w:rPr>
          <w:i/>
        </w:rPr>
      </w:pPr>
    </w:p>
    <w:sectPr w:rsidR="004130E6" w:rsidRPr="004130E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A7" w:rsidRDefault="007B7EA7" w:rsidP="007B7EA7">
      <w:pPr>
        <w:spacing w:after="0" w:line="240" w:lineRule="auto"/>
      </w:pPr>
      <w:r>
        <w:separator/>
      </w:r>
    </w:p>
  </w:endnote>
  <w:endnote w:type="continuationSeparator" w:id="0">
    <w:p w:rsidR="007B7EA7" w:rsidRDefault="007B7EA7" w:rsidP="007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A7" w:rsidRDefault="007B7EA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07BBFE3" wp14:editId="367D40DB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043940" cy="541020"/>
          <wp:effectExtent l="0" t="0" r="3810" b="0"/>
          <wp:wrapTight wrapText="bothSides">
            <wp:wrapPolygon edited="0">
              <wp:start x="0" y="0"/>
              <wp:lineTo x="0" y="20535"/>
              <wp:lineTo x="21285" y="20535"/>
              <wp:lineTo x="21285" y="0"/>
              <wp:lineTo x="0" y="0"/>
            </wp:wrapPolygon>
          </wp:wrapTight>
          <wp:docPr id="17" name="Billede 1" descr="jpg logo RSD 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jpg logo RSD dan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A7" w:rsidRDefault="007B7EA7" w:rsidP="007B7EA7">
      <w:pPr>
        <w:spacing w:after="0" w:line="240" w:lineRule="auto"/>
      </w:pPr>
      <w:r>
        <w:separator/>
      </w:r>
    </w:p>
  </w:footnote>
  <w:footnote w:type="continuationSeparator" w:id="0">
    <w:p w:rsidR="007B7EA7" w:rsidRDefault="007B7EA7" w:rsidP="007B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FA"/>
    <w:multiLevelType w:val="hybridMultilevel"/>
    <w:tmpl w:val="66007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5C5"/>
    <w:multiLevelType w:val="hybridMultilevel"/>
    <w:tmpl w:val="1E4A5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0E1"/>
    <w:multiLevelType w:val="hybridMultilevel"/>
    <w:tmpl w:val="A97EC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7D0F"/>
    <w:multiLevelType w:val="hybridMultilevel"/>
    <w:tmpl w:val="33D24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8"/>
    <w:rsid w:val="00004B4F"/>
    <w:rsid w:val="00065F0D"/>
    <w:rsid w:val="0008052D"/>
    <w:rsid w:val="00090084"/>
    <w:rsid w:val="000B392F"/>
    <w:rsid w:val="00303334"/>
    <w:rsid w:val="003520B6"/>
    <w:rsid w:val="00355CC2"/>
    <w:rsid w:val="004130E6"/>
    <w:rsid w:val="004C09B8"/>
    <w:rsid w:val="00522FAB"/>
    <w:rsid w:val="00546837"/>
    <w:rsid w:val="006243E7"/>
    <w:rsid w:val="00694AB0"/>
    <w:rsid w:val="006A7301"/>
    <w:rsid w:val="007B7EA7"/>
    <w:rsid w:val="007D4ABE"/>
    <w:rsid w:val="008730D7"/>
    <w:rsid w:val="00874C1F"/>
    <w:rsid w:val="009A4FBF"/>
    <w:rsid w:val="009A6776"/>
    <w:rsid w:val="00A4071C"/>
    <w:rsid w:val="00A90D3D"/>
    <w:rsid w:val="00A915F5"/>
    <w:rsid w:val="00AC12B8"/>
    <w:rsid w:val="00B25618"/>
    <w:rsid w:val="00B43F60"/>
    <w:rsid w:val="00BF4945"/>
    <w:rsid w:val="00C17801"/>
    <w:rsid w:val="00C31F04"/>
    <w:rsid w:val="00C44D51"/>
    <w:rsid w:val="00CD0668"/>
    <w:rsid w:val="00CF4A50"/>
    <w:rsid w:val="00D65744"/>
    <w:rsid w:val="00E02BDC"/>
    <w:rsid w:val="00EA3F16"/>
    <w:rsid w:val="00ED0701"/>
    <w:rsid w:val="00FB58DD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654728-1F34-46B1-AE68-D2D1762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68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D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7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7EA7"/>
  </w:style>
  <w:style w:type="paragraph" w:styleId="Sidefod">
    <w:name w:val="footer"/>
    <w:basedOn w:val="Normal"/>
    <w:link w:val="SidefodTegn"/>
    <w:uiPriority w:val="99"/>
    <w:unhideWhenUsed/>
    <w:rsid w:val="007B7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Fink</dc:creator>
  <cp:keywords/>
  <dc:description/>
  <cp:lastModifiedBy>Lonnie Froberg</cp:lastModifiedBy>
  <cp:revision>2</cp:revision>
  <cp:lastPrinted>2021-03-24T12:36:00Z</cp:lastPrinted>
  <dcterms:created xsi:type="dcterms:W3CDTF">2021-04-06T18:58:00Z</dcterms:created>
  <dcterms:modified xsi:type="dcterms:W3CDTF">2021-04-06T18:58:00Z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{8F050355-8715-4AEA-B4D6-B0868DF7245A}</vt:lpwstr>
  </property>
</Properties>
</file>